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B65" w:rsidRPr="00CD5B65" w:rsidRDefault="007A20E1" w:rsidP="00CD5B65">
      <w:pPr>
        <w:shd w:val="clear" w:color="auto" w:fill="FFFFFF"/>
        <w:spacing w:before="100" w:beforeAutospacing="1" w:after="100" w:afterAutospacing="1" w:line="240" w:lineRule="auto"/>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I</w:t>
      </w:r>
      <w:r w:rsidR="00CD5B65" w:rsidRPr="00CD5B65">
        <w:rPr>
          <w:rFonts w:ascii="Arial" w:eastAsia="Times New Roman" w:hAnsi="Arial" w:cs="Arial"/>
          <w:b/>
          <w:bCs/>
          <w:color w:val="000000"/>
          <w:sz w:val="24"/>
          <w:szCs w:val="24"/>
          <w:lang w:eastAsia="en-CA"/>
        </w:rPr>
        <w:t>IA Edmonton's Virtual Luncheon and AGM </w:t>
      </w:r>
      <w:r w:rsidR="00CD5B65" w:rsidRPr="007A20E1">
        <w:rPr>
          <w:rFonts w:ascii="Arial" w:eastAsia="Times New Roman" w:hAnsi="Arial" w:cs="Arial"/>
          <w:b/>
          <w:bCs/>
          <w:color w:val="000000"/>
          <w:sz w:val="24"/>
          <w:szCs w:val="24"/>
          <w:lang w:eastAsia="en-CA"/>
        </w:rPr>
        <w:t>May 2022</w:t>
      </w:r>
    </w:p>
    <w:p w:rsidR="00CD5B65" w:rsidRPr="00CD5B65" w:rsidRDefault="00CD5B65" w:rsidP="00CD5B65">
      <w:pPr>
        <w:shd w:val="clear" w:color="auto" w:fill="FFFFFF"/>
        <w:spacing w:before="100" w:beforeAutospacing="1" w:after="100" w:afterAutospacing="1" w:line="240" w:lineRule="auto"/>
        <w:rPr>
          <w:rFonts w:ascii="Arial" w:eastAsia="Times New Roman" w:hAnsi="Arial" w:cs="Arial"/>
          <w:b/>
          <w:bCs/>
          <w:color w:val="000000"/>
          <w:sz w:val="24"/>
          <w:szCs w:val="24"/>
          <w:lang w:eastAsia="en-CA"/>
        </w:rPr>
      </w:pPr>
      <w:r w:rsidRPr="00CD5B65">
        <w:rPr>
          <w:rFonts w:ascii="Arial" w:eastAsia="Times New Roman" w:hAnsi="Arial" w:cs="Arial"/>
          <w:b/>
          <w:bCs/>
          <w:color w:val="000000"/>
          <w:sz w:val="24"/>
          <w:szCs w:val="24"/>
          <w:lang w:eastAsia="en-CA"/>
        </w:rPr>
        <w:t>Date: </w:t>
      </w:r>
      <w:r w:rsidRPr="007A20E1">
        <w:rPr>
          <w:rFonts w:ascii="Arial" w:eastAsia="Times New Roman" w:hAnsi="Arial" w:cs="Arial"/>
          <w:b/>
          <w:bCs/>
          <w:color w:val="000000"/>
          <w:sz w:val="24"/>
          <w:szCs w:val="24"/>
          <w:lang w:eastAsia="en-CA"/>
        </w:rPr>
        <w:t>Thursday, May 19</w:t>
      </w:r>
      <w:r w:rsidRPr="00CD5B65">
        <w:rPr>
          <w:rFonts w:ascii="Arial" w:eastAsia="Times New Roman" w:hAnsi="Arial" w:cs="Arial"/>
          <w:b/>
          <w:bCs/>
          <w:color w:val="000000"/>
          <w:sz w:val="24"/>
          <w:szCs w:val="24"/>
          <w:lang w:eastAsia="en-CA"/>
        </w:rPr>
        <w:t>, 2022</w:t>
      </w:r>
    </w:p>
    <w:p w:rsidR="00CD5B65" w:rsidRPr="00CD5B65" w:rsidRDefault="00CD5B65" w:rsidP="00CD5B65">
      <w:pPr>
        <w:shd w:val="clear" w:color="auto" w:fill="FFFFFF"/>
        <w:spacing w:before="100" w:beforeAutospacing="1" w:after="100" w:afterAutospacing="1" w:line="240" w:lineRule="auto"/>
        <w:rPr>
          <w:rFonts w:ascii="Arial" w:eastAsia="Times New Roman" w:hAnsi="Arial" w:cs="Arial"/>
          <w:b/>
          <w:bCs/>
          <w:color w:val="000000"/>
          <w:sz w:val="24"/>
          <w:szCs w:val="24"/>
          <w:lang w:eastAsia="en-CA"/>
        </w:rPr>
      </w:pPr>
      <w:r w:rsidRPr="00CD5B65">
        <w:rPr>
          <w:rFonts w:ascii="Arial" w:eastAsia="Times New Roman" w:hAnsi="Arial" w:cs="Arial"/>
          <w:b/>
          <w:bCs/>
          <w:color w:val="000000"/>
          <w:sz w:val="24"/>
          <w:szCs w:val="24"/>
          <w:lang w:eastAsia="en-CA"/>
        </w:rPr>
        <w:t>Time: 12 noon - 1:00 PM</w:t>
      </w:r>
    </w:p>
    <w:p w:rsidR="00CD5B65" w:rsidRPr="00CD5B65" w:rsidRDefault="00CD5B65" w:rsidP="00CD5B65">
      <w:pPr>
        <w:shd w:val="clear" w:color="auto" w:fill="FFFFFF"/>
        <w:spacing w:before="100" w:beforeAutospacing="1" w:after="100" w:afterAutospacing="1" w:line="240" w:lineRule="auto"/>
        <w:rPr>
          <w:rFonts w:ascii="Segoe UI" w:eastAsia="Times New Roman" w:hAnsi="Segoe UI" w:cs="Segoe UI"/>
          <w:color w:val="000000"/>
          <w:sz w:val="21"/>
          <w:szCs w:val="21"/>
          <w:lang w:eastAsia="en-CA"/>
        </w:rPr>
      </w:pPr>
      <w:r w:rsidRPr="00CD5B65">
        <w:rPr>
          <w:rFonts w:ascii="Arial" w:eastAsia="Times New Roman" w:hAnsi="Arial" w:cs="Arial"/>
          <w:b/>
          <w:bCs/>
          <w:color w:val="000000"/>
          <w:sz w:val="24"/>
          <w:szCs w:val="24"/>
          <w:lang w:eastAsia="en-CA"/>
        </w:rPr>
        <w:t>Zoom Meeting </w:t>
      </w:r>
      <w:r w:rsidRPr="00CD5B65">
        <w:rPr>
          <w:rFonts w:ascii="Arial" w:eastAsia="Times New Roman" w:hAnsi="Arial" w:cs="Arial"/>
          <w:color w:val="000000"/>
          <w:sz w:val="24"/>
          <w:szCs w:val="24"/>
          <w:lang w:eastAsia="en-CA"/>
        </w:rPr>
        <w:t>- Details will be emailed to all registered participants.</w:t>
      </w:r>
    </w:p>
    <w:p w:rsidR="00CD5B65" w:rsidRPr="00CD5B65" w:rsidRDefault="00CD5B65" w:rsidP="00CD5B65">
      <w:pPr>
        <w:shd w:val="clear" w:color="auto" w:fill="FFFFFF"/>
        <w:spacing w:before="100" w:beforeAutospacing="1" w:after="100" w:afterAutospacing="1" w:line="240" w:lineRule="auto"/>
        <w:rPr>
          <w:rFonts w:ascii="Segoe UI" w:eastAsia="Times New Roman" w:hAnsi="Segoe UI" w:cs="Segoe UI"/>
          <w:color w:val="000000"/>
          <w:sz w:val="21"/>
          <w:szCs w:val="21"/>
          <w:lang w:eastAsia="en-CA"/>
        </w:rPr>
      </w:pPr>
      <w:r w:rsidRPr="00CD5B65">
        <w:rPr>
          <w:rFonts w:ascii="Arial" w:eastAsia="Times New Roman" w:hAnsi="Arial" w:cs="Arial"/>
          <w:b/>
          <w:bCs/>
          <w:color w:val="000000"/>
          <w:sz w:val="24"/>
          <w:szCs w:val="24"/>
          <w:lang w:eastAsia="en-CA"/>
        </w:rPr>
        <w:t>CPE: 1</w:t>
      </w:r>
      <w:bookmarkStart w:id="0" w:name="_GoBack"/>
      <w:bookmarkEnd w:id="0"/>
    </w:p>
    <w:p w:rsidR="00CD5B65" w:rsidRPr="00CD5B65" w:rsidRDefault="00CD5B65" w:rsidP="00CD5B65">
      <w:pPr>
        <w:shd w:val="clear" w:color="auto" w:fill="FFFFFF"/>
        <w:spacing w:before="100" w:beforeAutospacing="1" w:after="100" w:afterAutospacing="1" w:line="240" w:lineRule="auto"/>
        <w:rPr>
          <w:rFonts w:ascii="Segoe UI" w:eastAsia="Times New Roman" w:hAnsi="Segoe UI" w:cs="Segoe UI"/>
          <w:color w:val="000000"/>
          <w:sz w:val="21"/>
          <w:szCs w:val="21"/>
          <w:lang w:eastAsia="en-CA"/>
        </w:rPr>
      </w:pPr>
      <w:r w:rsidRPr="00CD5B65">
        <w:rPr>
          <w:rFonts w:ascii="Arial" w:eastAsia="Times New Roman" w:hAnsi="Arial" w:cs="Arial"/>
          <w:b/>
          <w:bCs/>
          <w:color w:val="000000"/>
          <w:sz w:val="24"/>
          <w:szCs w:val="24"/>
          <w:lang w:eastAsia="en-CA"/>
        </w:rPr>
        <w:t>Cost:</w:t>
      </w:r>
      <w:r w:rsidRPr="00CD5B65">
        <w:rPr>
          <w:rFonts w:ascii="Arial" w:eastAsia="Times New Roman" w:hAnsi="Arial" w:cs="Arial"/>
          <w:color w:val="000000"/>
          <w:sz w:val="24"/>
          <w:szCs w:val="24"/>
          <w:lang w:eastAsia="en-CA"/>
        </w:rPr>
        <w:t> Members - free. Non-members - $10.</w:t>
      </w:r>
    </w:p>
    <w:p w:rsidR="00CD5B65" w:rsidRPr="00CD5B65" w:rsidRDefault="00CD5B65" w:rsidP="00CD5B65">
      <w:pPr>
        <w:shd w:val="clear" w:color="auto" w:fill="FFFFFF"/>
        <w:spacing w:before="100" w:beforeAutospacing="1" w:after="100" w:afterAutospacing="1" w:line="240" w:lineRule="auto"/>
        <w:rPr>
          <w:rFonts w:ascii="Segoe UI" w:eastAsia="Times New Roman" w:hAnsi="Segoe UI" w:cs="Segoe UI"/>
          <w:color w:val="000000"/>
          <w:sz w:val="21"/>
          <w:szCs w:val="21"/>
          <w:lang w:eastAsia="en-CA"/>
        </w:rPr>
      </w:pPr>
      <w:r w:rsidRPr="00CD5B65">
        <w:rPr>
          <w:rFonts w:ascii="Arial" w:eastAsia="Times New Roman" w:hAnsi="Arial" w:cs="Arial"/>
          <w:b/>
          <w:bCs/>
          <w:color w:val="000000"/>
          <w:sz w:val="24"/>
          <w:szCs w:val="24"/>
          <w:lang w:eastAsia="en-CA"/>
        </w:rPr>
        <w:t>To register, click </w:t>
      </w:r>
      <w:hyperlink r:id="rId4" w:tgtFrame="_blank" w:history="1">
        <w:r w:rsidRPr="00CD5B65">
          <w:rPr>
            <w:rFonts w:ascii="Arial" w:eastAsia="Times New Roman" w:hAnsi="Arial" w:cs="Arial"/>
            <w:b/>
            <w:bCs/>
            <w:color w:val="0000FF"/>
            <w:sz w:val="24"/>
            <w:szCs w:val="24"/>
            <w:lang w:eastAsia="en-CA"/>
          </w:rPr>
          <w:t>h</w:t>
        </w:r>
        <w:r w:rsidRPr="00CD5B65">
          <w:rPr>
            <w:rFonts w:ascii="Arial" w:eastAsia="Times New Roman" w:hAnsi="Arial" w:cs="Arial"/>
            <w:b/>
            <w:bCs/>
            <w:color w:val="0000FF"/>
            <w:sz w:val="24"/>
            <w:szCs w:val="24"/>
            <w:lang w:eastAsia="en-CA"/>
          </w:rPr>
          <w:t>e</w:t>
        </w:r>
        <w:r w:rsidRPr="00CD5B65">
          <w:rPr>
            <w:rFonts w:ascii="Arial" w:eastAsia="Times New Roman" w:hAnsi="Arial" w:cs="Arial"/>
            <w:b/>
            <w:bCs/>
            <w:color w:val="0000FF"/>
            <w:sz w:val="24"/>
            <w:szCs w:val="24"/>
            <w:lang w:eastAsia="en-CA"/>
          </w:rPr>
          <w:t>re</w:t>
        </w:r>
      </w:hyperlink>
      <w:r w:rsidRPr="00CD5B65">
        <w:rPr>
          <w:rFonts w:ascii="Arial" w:eastAsia="Times New Roman" w:hAnsi="Arial" w:cs="Arial"/>
          <w:b/>
          <w:bCs/>
          <w:color w:val="000000"/>
          <w:sz w:val="24"/>
          <w:szCs w:val="24"/>
          <w:lang w:eastAsia="en-CA"/>
        </w:rPr>
        <w:t>.</w:t>
      </w:r>
    </w:p>
    <w:p w:rsidR="00CD5B65" w:rsidRPr="00CD5B65" w:rsidRDefault="00CD5B65" w:rsidP="00CD5B65">
      <w:pPr>
        <w:shd w:val="clear" w:color="auto" w:fill="FFFFFF"/>
        <w:spacing w:before="100" w:beforeAutospacing="1" w:after="100" w:afterAutospacing="1" w:line="240" w:lineRule="auto"/>
        <w:rPr>
          <w:rFonts w:ascii="Segoe UI" w:eastAsia="Times New Roman" w:hAnsi="Segoe UI" w:cs="Segoe UI"/>
          <w:color w:val="000000"/>
          <w:sz w:val="21"/>
          <w:szCs w:val="21"/>
          <w:lang w:eastAsia="en-CA"/>
        </w:rPr>
      </w:pPr>
      <w:r w:rsidRPr="00CD5B65">
        <w:rPr>
          <w:rFonts w:ascii="Segoe UI" w:eastAsia="Times New Roman" w:hAnsi="Segoe UI" w:cs="Segoe UI"/>
          <w:b/>
          <w:bCs/>
          <w:color w:val="000000"/>
          <w:sz w:val="24"/>
          <w:szCs w:val="24"/>
          <w:lang w:eastAsia="en-CA"/>
        </w:rPr>
        <w:t>Note</w:t>
      </w:r>
      <w:proofErr w:type="gramStart"/>
      <w:r w:rsidRPr="00CD5B65">
        <w:rPr>
          <w:rFonts w:ascii="Segoe UI" w:eastAsia="Times New Roman" w:hAnsi="Segoe UI" w:cs="Segoe UI"/>
          <w:b/>
          <w:bCs/>
          <w:color w:val="000000"/>
          <w:sz w:val="24"/>
          <w:szCs w:val="24"/>
          <w:lang w:eastAsia="en-CA"/>
        </w:rPr>
        <w:t>:</w:t>
      </w:r>
      <w:proofErr w:type="gramEnd"/>
      <w:r w:rsidRPr="00CD5B65">
        <w:rPr>
          <w:rFonts w:ascii="Segoe UI" w:eastAsia="Times New Roman" w:hAnsi="Segoe UI" w:cs="Segoe UI"/>
          <w:color w:val="000000"/>
          <w:sz w:val="24"/>
          <w:szCs w:val="24"/>
          <w:lang w:eastAsia="en-CA"/>
        </w:rPr>
        <w:br/>
        <w:t>12-1PM will be the AGM, followed by Richard's presentation. </w:t>
      </w:r>
    </w:p>
    <w:p w:rsidR="00CD5B65" w:rsidRPr="00CD5B65" w:rsidRDefault="00CD5B65" w:rsidP="00CD5B65">
      <w:pPr>
        <w:shd w:val="clear" w:color="auto" w:fill="FFFFFF"/>
        <w:spacing w:before="100" w:beforeAutospacing="1" w:after="100" w:afterAutospacing="1" w:line="240" w:lineRule="auto"/>
        <w:rPr>
          <w:rFonts w:ascii="Segoe UI" w:eastAsia="Times New Roman" w:hAnsi="Segoe UI" w:cs="Segoe UI"/>
          <w:color w:val="000000"/>
          <w:sz w:val="21"/>
          <w:szCs w:val="21"/>
          <w:lang w:eastAsia="en-CA"/>
        </w:rPr>
      </w:pPr>
      <w:r w:rsidRPr="00CD5B65">
        <w:rPr>
          <w:rFonts w:ascii="Segoe UI" w:eastAsia="Times New Roman" w:hAnsi="Segoe UI" w:cs="Segoe UI"/>
          <w:color w:val="000000"/>
          <w:sz w:val="24"/>
          <w:szCs w:val="24"/>
          <w:lang w:eastAsia="en-CA"/>
        </w:rPr>
        <w:t xml:space="preserve">From 1-1:15PM, there will be a 'mingle' with Richard, where those who choose to stay can open their videos and mike to interact with Richard. </w:t>
      </w:r>
      <w:proofErr w:type="gramStart"/>
      <w:r w:rsidRPr="00CD5B65">
        <w:rPr>
          <w:rFonts w:ascii="Segoe UI" w:eastAsia="Times New Roman" w:hAnsi="Segoe UI" w:cs="Segoe UI"/>
          <w:color w:val="000000"/>
          <w:sz w:val="24"/>
          <w:szCs w:val="24"/>
          <w:lang w:eastAsia="en-CA"/>
        </w:rPr>
        <w:t>The mingle</w:t>
      </w:r>
      <w:proofErr w:type="gramEnd"/>
      <w:r w:rsidRPr="00CD5B65">
        <w:rPr>
          <w:rFonts w:ascii="Segoe UI" w:eastAsia="Times New Roman" w:hAnsi="Segoe UI" w:cs="Segoe UI"/>
          <w:color w:val="000000"/>
          <w:sz w:val="24"/>
          <w:szCs w:val="24"/>
          <w:lang w:eastAsia="en-CA"/>
        </w:rPr>
        <w:t>' is optional. </w:t>
      </w:r>
    </w:p>
    <w:p w:rsidR="00CD5B65" w:rsidRPr="00CD5B65" w:rsidRDefault="00CD5B65" w:rsidP="00CD5B65">
      <w:pPr>
        <w:spacing w:after="0" w:line="240" w:lineRule="auto"/>
        <w:rPr>
          <w:rFonts w:ascii="Times New Roman" w:eastAsia="Times New Roman" w:hAnsi="Times New Roman" w:cs="Times New Roman"/>
          <w:sz w:val="24"/>
          <w:szCs w:val="24"/>
          <w:lang w:eastAsia="en-CA"/>
        </w:rPr>
      </w:pPr>
      <w:r w:rsidRPr="00CD5B65">
        <w:rPr>
          <w:rFonts w:ascii="Times New Roman" w:eastAsia="Times New Roman" w:hAnsi="Times New Roman" w:cs="Times New Roman"/>
          <w:sz w:val="24"/>
          <w:szCs w:val="24"/>
          <w:lang w:eastAsia="en-CA"/>
        </w:rPr>
        <w:pict>
          <v:rect id="_x0000_i1025" style="width:0;height:1.5pt" o:hralign="center" o:hrstd="t" o:hrnoshade="t" o:hr="t" fillcolor="black" stroked="f"/>
        </w:pict>
      </w:r>
    </w:p>
    <w:p w:rsidR="00CD5B65" w:rsidRPr="00CD5B65" w:rsidRDefault="00CD5B65" w:rsidP="00CD5B65">
      <w:pPr>
        <w:shd w:val="clear" w:color="auto" w:fill="FFFFFF"/>
        <w:spacing w:before="100" w:beforeAutospacing="1" w:after="100" w:afterAutospacing="1" w:line="240" w:lineRule="auto"/>
        <w:rPr>
          <w:rFonts w:ascii="Segoe UI" w:eastAsia="Times New Roman" w:hAnsi="Segoe UI" w:cs="Segoe UI"/>
          <w:color w:val="000000"/>
          <w:sz w:val="21"/>
          <w:szCs w:val="21"/>
          <w:lang w:eastAsia="en-CA"/>
        </w:rPr>
      </w:pPr>
      <w:r w:rsidRPr="00CD5B65">
        <w:rPr>
          <w:rFonts w:ascii="Segoe UI" w:eastAsia="Times New Roman" w:hAnsi="Segoe UI" w:cs="Segoe UI"/>
          <w:b/>
          <w:bCs/>
          <w:color w:val="000000"/>
          <w:sz w:val="24"/>
          <w:szCs w:val="24"/>
          <w:lang w:eastAsia="en-CA"/>
        </w:rPr>
        <w:t>The Never Ending Evolution, Innovation, and Challenges Facing Internal Audit in Canada</w:t>
      </w:r>
    </w:p>
    <w:p w:rsidR="00CD5B65" w:rsidRPr="00CD5B65" w:rsidRDefault="00CD5B65" w:rsidP="00CD5B65">
      <w:pPr>
        <w:shd w:val="clear" w:color="auto" w:fill="FFFFFF"/>
        <w:spacing w:before="100" w:beforeAutospacing="1" w:after="100" w:afterAutospacing="1" w:line="240" w:lineRule="auto"/>
        <w:rPr>
          <w:rFonts w:ascii="Segoe UI" w:eastAsia="Times New Roman" w:hAnsi="Segoe UI" w:cs="Segoe UI"/>
          <w:color w:val="000000"/>
          <w:sz w:val="21"/>
          <w:szCs w:val="21"/>
          <w:lang w:eastAsia="en-CA"/>
        </w:rPr>
      </w:pPr>
      <w:r w:rsidRPr="00CD5B65">
        <w:rPr>
          <w:rFonts w:ascii="Segoe UI" w:eastAsia="Times New Roman" w:hAnsi="Segoe UI" w:cs="Segoe UI"/>
          <w:color w:val="000000"/>
          <w:sz w:val="24"/>
          <w:szCs w:val="24"/>
          <w:lang w:eastAsia="en-CA"/>
        </w:rPr>
        <w:t xml:space="preserve">Never before has it been so obvious that Internal Audit can provide significant value to Audit Committees, Leadership and other Stakeholders. The demand is obvious and growing fast. This is driven by the enormous uncertainty and emerging risk </w:t>
      </w:r>
      <w:proofErr w:type="spellStart"/>
      <w:r w:rsidRPr="00CD5B65">
        <w:rPr>
          <w:rFonts w:ascii="Segoe UI" w:eastAsia="Times New Roman" w:hAnsi="Segoe UI" w:cs="Segoe UI"/>
          <w:color w:val="000000"/>
          <w:sz w:val="24"/>
          <w:szCs w:val="24"/>
          <w:lang w:eastAsia="en-CA"/>
        </w:rPr>
        <w:t>world wide</w:t>
      </w:r>
      <w:proofErr w:type="spellEnd"/>
      <w:r w:rsidRPr="00CD5B65">
        <w:rPr>
          <w:rFonts w:ascii="Segoe UI" w:eastAsia="Times New Roman" w:hAnsi="Segoe UI" w:cs="Segoe UI"/>
          <w:color w:val="000000"/>
          <w:sz w:val="24"/>
          <w:szCs w:val="24"/>
          <w:lang w:eastAsia="en-CA"/>
        </w:rPr>
        <w:t>. The biggest challenge facing the profession is recruiting and training high potential future leaders to lead Internal Audit functions into the future. Current Internal Audit leaders are also needing to continuous adapt, learn, and become more agile. In summary, Internal Audit must achieve these supply needs, or Audit Committees and Leaders with look elsewhere for help. This presentation will highlight the hot topics that IIA Canada and North America are discussing and the potential solutions.</w:t>
      </w:r>
    </w:p>
    <w:p w:rsidR="00CD5B65" w:rsidRDefault="00CD5B65" w:rsidP="00CD5B65">
      <w:pPr>
        <w:shd w:val="clear" w:color="auto" w:fill="FFFFFF"/>
        <w:spacing w:before="100" w:beforeAutospacing="1" w:after="100" w:afterAutospacing="1" w:line="240" w:lineRule="auto"/>
        <w:rPr>
          <w:rFonts w:ascii="Segoe UI" w:eastAsia="Times New Roman" w:hAnsi="Segoe UI" w:cs="Segoe UI"/>
          <w:b/>
          <w:bCs/>
          <w:color w:val="000000"/>
          <w:sz w:val="24"/>
          <w:szCs w:val="24"/>
          <w:lang w:eastAsia="en-CA"/>
        </w:rPr>
      </w:pPr>
      <w:r w:rsidRPr="00CD5B65">
        <w:rPr>
          <w:rFonts w:ascii="Segoe UI" w:eastAsia="Times New Roman" w:hAnsi="Segoe UI" w:cs="Segoe UI"/>
          <w:b/>
          <w:bCs/>
          <w:color w:val="000000"/>
          <w:sz w:val="24"/>
          <w:szCs w:val="24"/>
          <w:lang w:eastAsia="en-CA"/>
        </w:rPr>
        <w:t>Presenter</w:t>
      </w:r>
    </w:p>
    <w:p w:rsidR="004A1976" w:rsidRPr="00CD5B65" w:rsidRDefault="004A1976" w:rsidP="00CD5B65">
      <w:pPr>
        <w:shd w:val="clear" w:color="auto" w:fill="FFFFFF"/>
        <w:spacing w:before="100" w:beforeAutospacing="1" w:after="100" w:afterAutospacing="1" w:line="240" w:lineRule="auto"/>
        <w:rPr>
          <w:rFonts w:ascii="Segoe UI" w:eastAsia="Times New Roman" w:hAnsi="Segoe UI" w:cs="Segoe UI"/>
          <w:color w:val="000000"/>
          <w:sz w:val="21"/>
          <w:szCs w:val="21"/>
          <w:lang w:eastAsia="en-CA"/>
        </w:rPr>
      </w:pPr>
      <w:r>
        <w:rPr>
          <w:noProof/>
          <w:lang w:eastAsia="en-CA"/>
        </w:rPr>
        <w:lastRenderedPageBreak/>
        <w:drawing>
          <wp:inline distT="0" distB="0" distL="0" distR="0" wp14:anchorId="09066256" wp14:editId="288B063C">
            <wp:extent cx="177165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71650" cy="2209800"/>
                    </a:xfrm>
                    <a:prstGeom prst="rect">
                      <a:avLst/>
                    </a:prstGeom>
                  </pic:spPr>
                </pic:pic>
              </a:graphicData>
            </a:graphic>
          </wp:inline>
        </w:drawing>
      </w:r>
    </w:p>
    <w:p w:rsidR="00CD5B65" w:rsidRDefault="00CD5B65"/>
    <w:p w:rsidR="00CD5B65" w:rsidRDefault="00CD5B65"/>
    <w:p w:rsidR="00CD5B65" w:rsidRDefault="00CD5B65">
      <w:r>
        <w:rPr>
          <w:rFonts w:ascii="Segoe UI" w:hAnsi="Segoe UI" w:cs="Segoe UI"/>
          <w:color w:val="000000"/>
          <w:shd w:val="clear" w:color="auto" w:fill="FFFFFF"/>
        </w:rPr>
        <w:t>MNP’s National Internal Audit Services Leader, based in the Calgary office. Richard has 30 years of</w:t>
      </w:r>
      <w:r>
        <w:rPr>
          <w:rFonts w:ascii="Segoe UI" w:hAnsi="Segoe UI" w:cs="Segoe UI"/>
          <w:color w:val="000000"/>
        </w:rPr>
        <w:br/>
      </w:r>
      <w:r>
        <w:rPr>
          <w:rFonts w:ascii="Segoe UI" w:hAnsi="Segoe UI" w:cs="Segoe UI"/>
          <w:color w:val="000000"/>
          <w:shd w:val="clear" w:color="auto" w:fill="FFFFFF"/>
        </w:rPr>
        <w:t>experience assisting complex global organizations with their internal audit, governance, risk</w:t>
      </w:r>
      <w:r>
        <w:rPr>
          <w:rFonts w:ascii="Segoe UI" w:hAnsi="Segoe UI" w:cs="Segoe UI"/>
          <w:color w:val="000000"/>
        </w:rPr>
        <w:br/>
      </w:r>
      <w:r>
        <w:rPr>
          <w:rFonts w:ascii="Segoe UI" w:hAnsi="Segoe UI" w:cs="Segoe UI"/>
          <w:color w:val="000000"/>
          <w:shd w:val="clear" w:color="auto" w:fill="FFFFFF"/>
        </w:rPr>
        <w:t>management, IT audit, data analytics, ethics and compliance needs. He has deep industry experience in</w:t>
      </w:r>
      <w:r>
        <w:rPr>
          <w:rFonts w:ascii="Segoe UI" w:hAnsi="Segoe UI" w:cs="Segoe UI"/>
          <w:color w:val="000000"/>
        </w:rPr>
        <w:br/>
      </w:r>
      <w:r>
        <w:rPr>
          <w:rFonts w:ascii="Segoe UI" w:hAnsi="Segoe UI" w:cs="Segoe UI"/>
          <w:color w:val="000000"/>
          <w:shd w:val="clear" w:color="auto" w:fill="FFFFFF"/>
        </w:rPr>
        <w:t>the utilities / energy, consumer goods, retail, technology, telecommunications, not-for-profit and public</w:t>
      </w:r>
      <w:r>
        <w:rPr>
          <w:rFonts w:ascii="Segoe UI" w:hAnsi="Segoe UI" w:cs="Segoe UI"/>
          <w:color w:val="000000"/>
        </w:rPr>
        <w:br/>
      </w:r>
      <w:r>
        <w:rPr>
          <w:rFonts w:ascii="Segoe UI" w:hAnsi="Segoe UI" w:cs="Segoe UI"/>
          <w:color w:val="000000"/>
          <w:shd w:val="clear" w:color="auto" w:fill="FFFFFF"/>
        </w:rPr>
        <w:t>sector.</w:t>
      </w:r>
      <w:r>
        <w:rPr>
          <w:rFonts w:ascii="Segoe UI" w:hAnsi="Segoe UI" w:cs="Segoe UI"/>
          <w:color w:val="000000"/>
        </w:rPr>
        <w:br/>
      </w:r>
      <w:r>
        <w:rPr>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Leveraging his experience leading internal audit and risk projects in more than 50 countries, Richard has</w:t>
      </w:r>
      <w:r>
        <w:rPr>
          <w:rFonts w:ascii="Segoe UI" w:hAnsi="Segoe UI" w:cs="Segoe UI"/>
          <w:color w:val="000000"/>
        </w:rPr>
        <w:br/>
      </w:r>
      <w:r>
        <w:rPr>
          <w:rFonts w:ascii="Segoe UI" w:hAnsi="Segoe UI" w:cs="Segoe UI"/>
          <w:color w:val="000000"/>
          <w:shd w:val="clear" w:color="auto" w:fill="FFFFFF"/>
        </w:rPr>
        <w:t>a global perspective on the issues that businesses face. He has worked with renowned organizations and</w:t>
      </w:r>
      <w:r>
        <w:rPr>
          <w:rFonts w:ascii="Segoe UI" w:hAnsi="Segoe UI" w:cs="Segoe UI"/>
          <w:color w:val="000000"/>
        </w:rPr>
        <w:br/>
      </w:r>
      <w:r>
        <w:rPr>
          <w:rFonts w:ascii="Segoe UI" w:hAnsi="Segoe UI" w:cs="Segoe UI"/>
          <w:color w:val="000000"/>
          <w:shd w:val="clear" w:color="auto" w:fill="FFFFFF"/>
        </w:rPr>
        <w:t>has a proven track record of achieving cost-effective value-added solutions to manage priority risks and</w:t>
      </w:r>
      <w:r>
        <w:rPr>
          <w:rFonts w:ascii="Segoe UI" w:hAnsi="Segoe UI" w:cs="Segoe UI"/>
          <w:color w:val="000000"/>
        </w:rPr>
        <w:br/>
      </w:r>
      <w:r>
        <w:rPr>
          <w:rFonts w:ascii="Segoe UI" w:hAnsi="Segoe UI" w:cs="Segoe UI"/>
          <w:color w:val="000000"/>
          <w:shd w:val="clear" w:color="auto" w:fill="FFFFFF"/>
        </w:rPr>
        <w:t>improve business processes and controls.</w:t>
      </w:r>
      <w:r>
        <w:rPr>
          <w:rFonts w:ascii="Segoe UI" w:hAnsi="Segoe UI" w:cs="Segoe UI"/>
          <w:color w:val="000000"/>
        </w:rPr>
        <w:br/>
      </w:r>
      <w:r>
        <w:rPr>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Prior to joining MNP, Richard served as a Global Internal Audit and Risk Management Director for</w:t>
      </w:r>
      <w:r>
        <w:rPr>
          <w:rFonts w:ascii="Segoe UI" w:hAnsi="Segoe UI" w:cs="Segoe UI"/>
          <w:color w:val="000000"/>
        </w:rPr>
        <w:br/>
      </w:r>
      <w:r>
        <w:rPr>
          <w:rFonts w:ascii="Segoe UI" w:hAnsi="Segoe UI" w:cs="Segoe UI"/>
          <w:color w:val="000000"/>
          <w:shd w:val="clear" w:color="auto" w:fill="FFFFFF"/>
        </w:rPr>
        <w:t>General Mills Inc. with oversight of over 100 country operations. In this role, he helped develop a global</w:t>
      </w:r>
      <w:r>
        <w:rPr>
          <w:rFonts w:ascii="Segoe UI" w:hAnsi="Segoe UI" w:cs="Segoe UI"/>
          <w:color w:val="000000"/>
        </w:rPr>
        <w:br/>
      </w:r>
      <w:r>
        <w:rPr>
          <w:rFonts w:ascii="Segoe UI" w:hAnsi="Segoe UI" w:cs="Segoe UI"/>
          <w:color w:val="000000"/>
          <w:shd w:val="clear" w:color="auto" w:fill="FFFFFF"/>
        </w:rPr>
        <w:t>data analytics strategy for the Internal Audit function. Most recently, he was Chief Audit Executive and</w:t>
      </w:r>
      <w:r>
        <w:rPr>
          <w:rFonts w:ascii="Segoe UI" w:hAnsi="Segoe UI" w:cs="Segoe UI"/>
          <w:color w:val="000000"/>
        </w:rPr>
        <w:br/>
      </w:r>
      <w:r>
        <w:rPr>
          <w:rFonts w:ascii="Segoe UI" w:hAnsi="Segoe UI" w:cs="Segoe UI"/>
          <w:color w:val="000000"/>
          <w:shd w:val="clear" w:color="auto" w:fill="FFFFFF"/>
        </w:rPr>
        <w:t>Vice President of Risk Management and Compliance for a Canadian subsidiary of one of the largest</w:t>
      </w:r>
      <w:r>
        <w:rPr>
          <w:rFonts w:ascii="Segoe UI" w:hAnsi="Segoe UI" w:cs="Segoe UI"/>
          <w:color w:val="000000"/>
        </w:rPr>
        <w:br/>
      </w:r>
      <w:r>
        <w:rPr>
          <w:rFonts w:ascii="Segoe UI" w:hAnsi="Segoe UI" w:cs="Segoe UI"/>
          <w:color w:val="000000"/>
          <w:shd w:val="clear" w:color="auto" w:fill="FFFFFF"/>
        </w:rPr>
        <w:t xml:space="preserve">utilities and renewable energy operators in the U.S., Berkshire Hathaway Energy Canada. In this </w:t>
      </w:r>
      <w:r>
        <w:rPr>
          <w:rFonts w:ascii="Segoe UI" w:hAnsi="Segoe UI" w:cs="Segoe UI"/>
          <w:color w:val="000000"/>
          <w:shd w:val="clear" w:color="auto" w:fill="FFFFFF"/>
        </w:rPr>
        <w:lastRenderedPageBreak/>
        <w:t>role</w:t>
      </w:r>
      <w:proofErr w:type="gramStart"/>
      <w:r>
        <w:rPr>
          <w:rFonts w:ascii="Segoe UI" w:hAnsi="Segoe UI" w:cs="Segoe UI"/>
          <w:color w:val="000000"/>
          <w:shd w:val="clear" w:color="auto" w:fill="FFFFFF"/>
        </w:rPr>
        <w:t>,</w:t>
      </w:r>
      <w:proofErr w:type="gramEnd"/>
      <w:r>
        <w:rPr>
          <w:rFonts w:ascii="Segoe UI" w:hAnsi="Segoe UI" w:cs="Segoe UI"/>
          <w:color w:val="000000"/>
        </w:rPr>
        <w:br/>
      </w:r>
      <w:r>
        <w:rPr>
          <w:rFonts w:ascii="Segoe UI" w:hAnsi="Segoe UI" w:cs="Segoe UI"/>
          <w:color w:val="000000"/>
          <w:shd w:val="clear" w:color="auto" w:fill="FFFFFF"/>
        </w:rPr>
        <w:t>Richard utilized data analytics to drive material cost savings with complex construction projects.</w:t>
      </w:r>
      <w:r>
        <w:rPr>
          <w:rFonts w:ascii="Segoe UI" w:hAnsi="Segoe UI" w:cs="Segoe UI"/>
          <w:color w:val="000000"/>
        </w:rPr>
        <w:br/>
      </w:r>
      <w:r>
        <w:rPr>
          <w:rFonts w:ascii="Segoe UI" w:hAnsi="Segoe UI" w:cs="Segoe UI"/>
          <w:color w:val="000000"/>
          <w:shd w:val="clear" w:color="auto" w:fill="FFFFFF"/>
        </w:rPr>
        <w:t> </w:t>
      </w:r>
      <w:r>
        <w:rPr>
          <w:rFonts w:ascii="Segoe UI" w:hAnsi="Segoe UI" w:cs="Segoe UI"/>
          <w:color w:val="000000"/>
        </w:rPr>
        <w:br/>
      </w:r>
      <w:r>
        <w:rPr>
          <w:rFonts w:ascii="Segoe UI" w:hAnsi="Segoe UI" w:cs="Segoe UI"/>
          <w:color w:val="000000"/>
          <w:shd w:val="clear" w:color="auto" w:fill="FFFFFF"/>
        </w:rPr>
        <w:t xml:space="preserve">Richard is a Chartered Professional Accountant (FCPA), qualifying as a Certified Management </w:t>
      </w:r>
      <w:proofErr w:type="gramStart"/>
      <w:r>
        <w:rPr>
          <w:rFonts w:ascii="Segoe UI" w:hAnsi="Segoe UI" w:cs="Segoe UI"/>
          <w:color w:val="000000"/>
          <w:shd w:val="clear" w:color="auto" w:fill="FFFFFF"/>
        </w:rPr>
        <w:t>Accountant</w:t>
      </w:r>
      <w:proofErr w:type="gramEnd"/>
      <w:r>
        <w:rPr>
          <w:rFonts w:ascii="Segoe UI" w:hAnsi="Segoe UI" w:cs="Segoe UI"/>
          <w:color w:val="000000"/>
        </w:rPr>
        <w:br/>
      </w:r>
      <w:r>
        <w:rPr>
          <w:rFonts w:ascii="Segoe UI" w:hAnsi="Segoe UI" w:cs="Segoe UI"/>
          <w:color w:val="000000"/>
          <w:shd w:val="clear" w:color="auto" w:fill="FFFFFF"/>
        </w:rPr>
        <w:t>(FCMA) in 2003, and holds the Certified Internal Auditor (CIA), Certified Fraud Examiner (CFE) and</w:t>
      </w:r>
      <w:r>
        <w:rPr>
          <w:rFonts w:ascii="Segoe UI" w:hAnsi="Segoe UI" w:cs="Segoe UI"/>
          <w:color w:val="000000"/>
        </w:rPr>
        <w:br/>
      </w:r>
      <w:r>
        <w:rPr>
          <w:rFonts w:ascii="Segoe UI" w:hAnsi="Segoe UI" w:cs="Segoe UI"/>
          <w:color w:val="000000"/>
          <w:shd w:val="clear" w:color="auto" w:fill="FFFFFF"/>
        </w:rPr>
        <w:t>Certification in Risk Management Assurance (CRMA) designations. He was the first Canadian to receive</w:t>
      </w:r>
      <w:r>
        <w:rPr>
          <w:rFonts w:ascii="Segoe UI" w:hAnsi="Segoe UI" w:cs="Segoe UI"/>
          <w:color w:val="000000"/>
        </w:rPr>
        <w:br/>
      </w:r>
      <w:r>
        <w:rPr>
          <w:rFonts w:ascii="Segoe UI" w:hAnsi="Segoe UI" w:cs="Segoe UI"/>
          <w:color w:val="000000"/>
          <w:shd w:val="clear" w:color="auto" w:fill="FFFFFF"/>
        </w:rPr>
        <w:t>the Qualification in Internal Audit Leadership (QIAL) designation from the Institute of Internal Auditors.</w:t>
      </w:r>
      <w:r>
        <w:rPr>
          <w:rFonts w:ascii="Segoe UI" w:hAnsi="Segoe UI" w:cs="Segoe UI"/>
          <w:color w:val="000000"/>
        </w:rPr>
        <w:br/>
      </w:r>
      <w:r>
        <w:rPr>
          <w:rFonts w:ascii="Segoe UI" w:hAnsi="Segoe UI" w:cs="Segoe UI"/>
          <w:color w:val="000000"/>
          <w:shd w:val="clear" w:color="auto" w:fill="FFFFFF"/>
        </w:rPr>
        <w:t>Richard is currently the Past Chair of the IIA Canada Board of Directors and is also a member of the IIA</w:t>
      </w:r>
      <w:r>
        <w:rPr>
          <w:rFonts w:ascii="Segoe UI" w:hAnsi="Segoe UI" w:cs="Segoe UI"/>
          <w:color w:val="000000"/>
        </w:rPr>
        <w:br/>
      </w:r>
      <w:r>
        <w:rPr>
          <w:rFonts w:ascii="Segoe UI" w:hAnsi="Segoe UI" w:cs="Segoe UI"/>
          <w:color w:val="000000"/>
          <w:shd w:val="clear" w:color="auto" w:fill="FFFFFF"/>
        </w:rPr>
        <w:t>North American Board. He is on the Governance Certificate steering team and Audit Committee</w:t>
      </w:r>
      <w:r>
        <w:rPr>
          <w:rFonts w:ascii="Segoe UI" w:hAnsi="Segoe UI" w:cs="Segoe UI"/>
          <w:color w:val="000000"/>
        </w:rPr>
        <w:br/>
      </w:r>
      <w:r>
        <w:rPr>
          <w:rFonts w:ascii="Segoe UI" w:hAnsi="Segoe UI" w:cs="Segoe UI"/>
          <w:color w:val="000000"/>
          <w:shd w:val="clear" w:color="auto" w:fill="FFFFFF"/>
        </w:rPr>
        <w:t>Conference Board for CPA Canada. He has facilitated the ERM course for the ICD Directors Education</w:t>
      </w:r>
      <w:r>
        <w:rPr>
          <w:rFonts w:ascii="Segoe UI" w:hAnsi="Segoe UI" w:cs="Segoe UI"/>
          <w:color w:val="000000"/>
        </w:rPr>
        <w:br/>
      </w:r>
      <w:r>
        <w:rPr>
          <w:rFonts w:ascii="Segoe UI" w:hAnsi="Segoe UI" w:cs="Segoe UI"/>
          <w:color w:val="000000"/>
          <w:shd w:val="clear" w:color="auto" w:fill="FFFFFF"/>
        </w:rPr>
        <w:t>Program for 10 years. Richard in also on the Industry Technology and Innovation Advisory Council at the</w:t>
      </w:r>
      <w:r>
        <w:rPr>
          <w:rFonts w:ascii="Segoe UI" w:hAnsi="Segoe UI" w:cs="Segoe UI"/>
          <w:color w:val="000000"/>
        </w:rPr>
        <w:br/>
      </w:r>
      <w:r>
        <w:rPr>
          <w:rFonts w:ascii="Segoe UI" w:hAnsi="Segoe UI" w:cs="Segoe UI"/>
          <w:color w:val="000000"/>
          <w:shd w:val="clear" w:color="auto" w:fill="FFFFFF"/>
        </w:rPr>
        <w:t>University of Calgary.</w:t>
      </w:r>
    </w:p>
    <w:p w:rsidR="00CD5B65" w:rsidRDefault="00CD5B65" w:rsidP="00CD5B65">
      <w:pPr>
        <w:pStyle w:val="NormalWeb"/>
        <w:shd w:val="clear" w:color="auto" w:fill="FFFFFF"/>
        <w:rPr>
          <w:rFonts w:ascii="Segoe UI" w:hAnsi="Segoe UI" w:cs="Segoe UI"/>
          <w:color w:val="000000"/>
          <w:sz w:val="21"/>
          <w:szCs w:val="21"/>
        </w:rPr>
      </w:pPr>
      <w:r>
        <w:rPr>
          <w:rStyle w:val="Emphasis"/>
          <w:rFonts w:ascii="Arial" w:hAnsi="Arial" w:cs="Arial"/>
          <w:b/>
          <w:bCs/>
          <w:color w:val="000000"/>
        </w:rPr>
        <w:t>P</w:t>
      </w:r>
      <w:r>
        <w:rPr>
          <w:rStyle w:val="Emphasis"/>
          <w:rFonts w:ascii="Arial" w:hAnsi="Arial" w:cs="Arial"/>
          <w:b/>
          <w:bCs/>
          <w:color w:val="000000"/>
        </w:rPr>
        <w:t>lease note, we do not accept any late registrations after the 4PM deadline on Wednesday, </w:t>
      </w:r>
      <w:r>
        <w:rPr>
          <w:rStyle w:val="object"/>
          <w:rFonts w:ascii="Arial" w:hAnsi="Arial" w:cs="Arial"/>
          <w:b/>
          <w:bCs/>
          <w:i/>
          <w:iCs/>
          <w:color w:val="336699"/>
        </w:rPr>
        <w:t>May 18th</w:t>
      </w:r>
      <w:r>
        <w:rPr>
          <w:rStyle w:val="Emphasis"/>
          <w:rFonts w:ascii="Arial" w:hAnsi="Arial" w:cs="Arial"/>
          <w:b/>
          <w:bCs/>
          <w:color w:val="000000"/>
        </w:rPr>
        <w:t>.</w:t>
      </w:r>
    </w:p>
    <w:p w:rsidR="00CD5B65" w:rsidRDefault="00CD5B65" w:rsidP="00CD5B65">
      <w:pPr>
        <w:pStyle w:val="NormalWeb"/>
        <w:shd w:val="clear" w:color="auto" w:fill="FFFFFF"/>
        <w:rPr>
          <w:rFonts w:ascii="Segoe UI" w:hAnsi="Segoe UI" w:cs="Segoe UI"/>
          <w:color w:val="000000"/>
          <w:sz w:val="21"/>
          <w:szCs w:val="21"/>
        </w:rPr>
      </w:pPr>
      <w:r>
        <w:rPr>
          <w:rFonts w:ascii="Arial" w:hAnsi="Arial" w:cs="Arial"/>
          <w:color w:val="000000"/>
        </w:rPr>
        <w:t>Note: Prior to the luncheon, you will receive an email to register on Zoom to receive the actual event link. </w:t>
      </w:r>
      <w:r>
        <w:rPr>
          <w:rFonts w:ascii="Arial" w:hAnsi="Arial" w:cs="Arial"/>
          <w:color w:val="222222"/>
        </w:rPr>
        <w:t>Please register on Zoom with the name you used to register for the event.</w:t>
      </w:r>
    </w:p>
    <w:p w:rsidR="00CD5B65" w:rsidRDefault="00CD5B65" w:rsidP="00CD5B65">
      <w:pPr>
        <w:pStyle w:val="NormalWeb"/>
        <w:shd w:val="clear" w:color="auto" w:fill="FFFFFF"/>
        <w:rPr>
          <w:rFonts w:ascii="Segoe UI" w:hAnsi="Segoe UI" w:cs="Segoe UI"/>
          <w:color w:val="000000"/>
          <w:sz w:val="21"/>
          <w:szCs w:val="21"/>
        </w:rPr>
      </w:pPr>
      <w:r>
        <w:rPr>
          <w:rFonts w:ascii="Arial" w:hAnsi="Arial" w:cs="Arial"/>
          <w:color w:val="000000"/>
        </w:rPr>
        <w:t>If you have any questions, please reply to </w:t>
      </w:r>
      <w:hyperlink r:id="rId6" w:tgtFrame="_blank" w:history="1">
        <w:r>
          <w:rPr>
            <w:rStyle w:val="Hyperlink"/>
            <w:rFonts w:ascii="Arial" w:hAnsi="Arial" w:cs="Arial"/>
            <w:color w:val="336699"/>
            <w:sz w:val="20"/>
            <w:szCs w:val="20"/>
          </w:rPr>
          <w:t>chapter92@iiachapters.org</w:t>
        </w:r>
      </w:hyperlink>
      <w:r>
        <w:rPr>
          <w:rFonts w:ascii="Arial" w:hAnsi="Arial" w:cs="Arial"/>
          <w:color w:val="000000"/>
        </w:rPr>
        <w:t>.</w:t>
      </w:r>
    </w:p>
    <w:p w:rsidR="00CD5B65" w:rsidRDefault="00CD5B65"/>
    <w:sectPr w:rsidR="00CD5B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65"/>
    <w:rsid w:val="004A1976"/>
    <w:rsid w:val="007A20E1"/>
    <w:rsid w:val="00CD5B65"/>
    <w:rsid w:val="00E67B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E0F2F-4501-4B46-BD98-98F27425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B6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CD5B65"/>
    <w:rPr>
      <w:i/>
      <w:iCs/>
    </w:rPr>
  </w:style>
  <w:style w:type="character" w:customStyle="1" w:styleId="object">
    <w:name w:val="object"/>
    <w:basedOn w:val="DefaultParagraphFont"/>
    <w:rsid w:val="00CD5B65"/>
  </w:style>
  <w:style w:type="character" w:styleId="Hyperlink">
    <w:name w:val="Hyperlink"/>
    <w:basedOn w:val="DefaultParagraphFont"/>
    <w:uiPriority w:val="99"/>
    <w:semiHidden/>
    <w:unhideWhenUsed/>
    <w:rsid w:val="00CD5B65"/>
    <w:rPr>
      <w:color w:val="0000FF"/>
      <w:u w:val="single"/>
    </w:rPr>
  </w:style>
  <w:style w:type="character" w:styleId="Strong">
    <w:name w:val="Strong"/>
    <w:basedOn w:val="DefaultParagraphFont"/>
    <w:uiPriority w:val="22"/>
    <w:qFormat/>
    <w:rsid w:val="00CD5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02095">
      <w:bodyDiv w:val="1"/>
      <w:marLeft w:val="0"/>
      <w:marRight w:val="0"/>
      <w:marTop w:val="0"/>
      <w:marBottom w:val="0"/>
      <w:divBdr>
        <w:top w:val="none" w:sz="0" w:space="0" w:color="auto"/>
        <w:left w:val="none" w:sz="0" w:space="0" w:color="auto"/>
        <w:bottom w:val="none" w:sz="0" w:space="0" w:color="auto"/>
        <w:right w:val="none" w:sz="0" w:space="0" w:color="auto"/>
      </w:divBdr>
    </w:div>
    <w:div w:id="164928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pter92@iiachapters.org" TargetMode="External"/><Relationship Id="rId5" Type="http://schemas.openxmlformats.org/officeDocument/2006/relationships/image" Target="media/image1.png"/><Relationship Id="rId4" Type="http://schemas.openxmlformats.org/officeDocument/2006/relationships/hyperlink" Target="https://na.eventscloud.com/emarketing/go.php?id=5O%2FPffrRilP81lv%2F9kTj3X8IpBMu6wOexsed7s48KzyCjw%2B8YGJ8PCV9wrF%2F8d38uT9ZVvvb0cv%2FKKKceJFA%2FwO%2BmSd7TOr272TEDI1662UjFElKZwfLXug8XyIrAKPjL2SI6cn7vUpPE%2BBaX4TOu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2022-05-06T04:59:00Z</dcterms:created>
  <dcterms:modified xsi:type="dcterms:W3CDTF">2022-05-06T05:06:00Z</dcterms:modified>
</cp:coreProperties>
</file>