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A25" w:rsidRPr="00CC15F6" w:rsidRDefault="00CE4ABC" w:rsidP="00DF4A25">
      <w:pPr>
        <w:rPr>
          <w:rFonts w:asciiTheme="minorHAnsi" w:hAnsiTheme="minorHAnsi" w:cstheme="minorHAnsi"/>
          <w:b/>
          <w:sz w:val="24"/>
          <w:szCs w:val="24"/>
          <w:lang w:val="pt-BR"/>
        </w:rPr>
      </w:pPr>
      <w:bookmarkStart w:id="0" w:name="_GoBack"/>
      <w:r w:rsidRPr="00CC15F6">
        <w:rPr>
          <w:rFonts w:asciiTheme="minorHAnsi" w:hAnsiTheme="minorHAnsi" w:cstheme="minorHAnsi"/>
          <w:b/>
          <w:sz w:val="24"/>
          <w:szCs w:val="24"/>
          <w:lang w:val="pt-BR"/>
        </w:rPr>
        <w:t>Uma Conspiração de Silêncio</w:t>
      </w:r>
      <w:r w:rsidR="00DF4A25" w:rsidRPr="00CC15F6">
        <w:rPr>
          <w:rFonts w:asciiTheme="minorHAnsi" w:hAnsiTheme="minorHAnsi" w:cstheme="minorHAnsi"/>
          <w:b/>
          <w:sz w:val="24"/>
          <w:szCs w:val="24"/>
          <w:lang w:val="pt-BR"/>
        </w:rPr>
        <w:t>?</w:t>
      </w:r>
    </w:p>
    <w:p w:rsidR="001D279A" w:rsidRPr="00CC15F6" w:rsidRDefault="0040100C" w:rsidP="0040100C">
      <w:pPr>
        <w:shd w:val="clear" w:color="auto" w:fill="FFFFFF"/>
        <w:spacing w:after="150"/>
        <w:rPr>
          <w:rFonts w:asciiTheme="minorHAnsi" w:hAnsiTheme="minorHAnsi" w:cstheme="minorHAnsi"/>
          <w:sz w:val="24"/>
          <w:szCs w:val="24"/>
          <w:lang w:val="pt-BR"/>
        </w:rPr>
      </w:pPr>
      <w:r w:rsidRPr="00CC15F6">
        <w:rPr>
          <w:rFonts w:asciiTheme="minorHAnsi" w:hAnsiTheme="minorHAnsi" w:cstheme="minorHAnsi"/>
          <w:sz w:val="24"/>
          <w:szCs w:val="24"/>
          <w:lang w:val="pt-BR"/>
        </w:rPr>
        <w:t>Seriam as “conspirações do silêncio” um catalisador que permite que as irregularidades corporativas cresçam exponencialmente? Estudos têm mostrado que as pessoas, em grupos, agem frequentemente de maneiras muito diferentes de como elas podem se comportar individualmente. É a natureza humana. No entanto, quando a lealdade mal definida significa silêncio sobre transgressões, frequentemente resulta em problemas e mais problemas. Embora seja crucial que os conselhos discutam cultura com seus CEOs, é igualmente importante ampliar a conversa para toda a organização. Isto é especialmente importante em períodos de grandes desafios.</w:t>
      </w:r>
      <w:r w:rsidR="00173ECF">
        <w:rPr>
          <w:rFonts w:asciiTheme="minorHAnsi" w:hAnsiTheme="minorHAnsi" w:cstheme="minorHAnsi"/>
          <w:sz w:val="24"/>
          <w:szCs w:val="24"/>
          <w:lang w:val="pt-BR"/>
        </w:rPr>
        <w:t xml:space="preserve"> </w:t>
      </w:r>
      <w:r w:rsidRPr="00CC15F6">
        <w:rPr>
          <w:rFonts w:asciiTheme="minorHAnsi" w:hAnsiTheme="minorHAnsi" w:cstheme="minorHAnsi"/>
          <w:sz w:val="24"/>
          <w:szCs w:val="24"/>
          <w:lang w:val="pt-BR"/>
        </w:rPr>
        <w:t xml:space="preserve">Faça o download </w:t>
      </w:r>
      <w:r w:rsidR="00CC15F6" w:rsidRPr="00CC15F6">
        <w:rPr>
          <w:rFonts w:asciiTheme="minorHAnsi" w:hAnsiTheme="minorHAnsi" w:cstheme="minorHAnsi"/>
          <w:sz w:val="24"/>
          <w:szCs w:val="24"/>
          <w:lang w:val="pt-BR"/>
        </w:rPr>
        <w:t>da edição mais recente,</w:t>
      </w:r>
      <w:r w:rsidRPr="00CC15F6">
        <w:rPr>
          <w:rFonts w:asciiTheme="minorHAnsi" w:hAnsiTheme="minorHAnsi" w:cstheme="minorHAnsi"/>
          <w:sz w:val="24"/>
          <w:szCs w:val="24"/>
          <w:lang w:val="pt-BR"/>
        </w:rPr>
        <w:t xml:space="preserve"> compartilhe-a com seu comitê de auditoria e </w:t>
      </w:r>
      <w:r w:rsidR="00CC15F6" w:rsidRPr="00CC15F6">
        <w:rPr>
          <w:rFonts w:asciiTheme="minorHAnsi" w:hAnsiTheme="minorHAnsi" w:cstheme="minorHAnsi"/>
          <w:sz w:val="24"/>
          <w:szCs w:val="24"/>
          <w:lang w:val="pt-BR"/>
        </w:rPr>
        <w:t xml:space="preserve">com a alta administração de </w:t>
      </w:r>
      <w:r w:rsidRPr="00CC15F6">
        <w:rPr>
          <w:rFonts w:asciiTheme="minorHAnsi" w:hAnsiTheme="minorHAnsi" w:cstheme="minorHAnsi"/>
          <w:sz w:val="24"/>
          <w:szCs w:val="24"/>
          <w:lang w:val="pt-BR"/>
        </w:rPr>
        <w:t xml:space="preserve">sua organização e </w:t>
      </w:r>
      <w:r w:rsidR="00CC15F6" w:rsidRPr="00CC15F6">
        <w:rPr>
          <w:rFonts w:asciiTheme="minorHAnsi" w:hAnsiTheme="minorHAnsi" w:cstheme="minorHAnsi"/>
          <w:sz w:val="24"/>
          <w:szCs w:val="24"/>
          <w:lang w:val="pt-BR"/>
        </w:rPr>
        <w:t xml:space="preserve">dê início à </w:t>
      </w:r>
      <w:r w:rsidRPr="00CC15F6">
        <w:rPr>
          <w:rFonts w:asciiTheme="minorHAnsi" w:hAnsiTheme="minorHAnsi" w:cstheme="minorHAnsi"/>
          <w:sz w:val="24"/>
          <w:szCs w:val="24"/>
          <w:lang w:val="pt-BR"/>
        </w:rPr>
        <w:t>conversa.</w:t>
      </w:r>
      <w:bookmarkEnd w:id="0"/>
    </w:p>
    <w:sectPr w:rsidR="001D279A" w:rsidRPr="00CC1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52"/>
    <w:rsid w:val="00173ECF"/>
    <w:rsid w:val="001D279A"/>
    <w:rsid w:val="0040100C"/>
    <w:rsid w:val="007E4B69"/>
    <w:rsid w:val="00B11352"/>
    <w:rsid w:val="00CC15F6"/>
    <w:rsid w:val="00CE4ABC"/>
    <w:rsid w:val="00DF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1E23FE-714B-4E3C-B3EC-4BB799F2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352"/>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5312961">
      <w:bodyDiv w:val="1"/>
      <w:marLeft w:val="0"/>
      <w:marRight w:val="0"/>
      <w:marTop w:val="0"/>
      <w:marBottom w:val="0"/>
      <w:divBdr>
        <w:top w:val="none" w:sz="0" w:space="0" w:color="auto"/>
        <w:left w:val="none" w:sz="0" w:space="0" w:color="auto"/>
        <w:bottom w:val="none" w:sz="0" w:space="0" w:color="auto"/>
        <w:right w:val="none" w:sz="0" w:space="0" w:color="auto"/>
      </w:divBdr>
    </w:div>
    <w:div w:id="1924559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E11C7-B0FF-42BA-A5DF-F20EB1BCF2DB}"/>
</file>

<file path=customXml/itemProps2.xml><?xml version="1.0" encoding="utf-8"?>
<ds:datastoreItem xmlns:ds="http://schemas.openxmlformats.org/officeDocument/2006/customXml" ds:itemID="{25375742-EF9A-41B0-9550-61C7FD4EC030}"/>
</file>

<file path=customXml/itemProps3.xml><?xml version="1.0" encoding="utf-8"?>
<ds:datastoreItem xmlns:ds="http://schemas.openxmlformats.org/officeDocument/2006/customXml" ds:itemID="{02F16834-D43E-4A1F-9FD8-7AA292C26D44}"/>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4</DocSecurity>
  <Lines>5</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Severine Chanay-Savoyen</dc:creator>
  <cp:keywords/>
  <dc:description/>
  <cp:lastModifiedBy>Marie Lilly</cp:lastModifiedBy>
  <cp:revision>2</cp:revision>
  <dcterms:created xsi:type="dcterms:W3CDTF">2018-08-31T16:41:00Z</dcterms:created>
  <dcterms:modified xsi:type="dcterms:W3CDTF">2018-08-31T16:41:00Z</dcterms:modified>
</cp:coreProperties>
</file>